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96" w:rsidRPr="002A6C81" w:rsidRDefault="004C27DC" w:rsidP="002A6C8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6C81">
        <w:rPr>
          <w:rFonts w:ascii="Times New Roman" w:hAnsi="Times New Roman" w:cs="Times New Roman"/>
          <w:sz w:val="24"/>
          <w:szCs w:val="24"/>
        </w:rPr>
        <w:t>План-конспект мастер класса</w:t>
      </w:r>
    </w:p>
    <w:p w:rsidR="004C27DC" w:rsidRPr="002A6C81" w:rsidRDefault="004C27DC" w:rsidP="002A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6C81">
        <w:rPr>
          <w:rFonts w:ascii="Times New Roman" w:hAnsi="Times New Roman" w:cs="Times New Roman"/>
          <w:b/>
          <w:sz w:val="24"/>
          <w:szCs w:val="24"/>
        </w:rPr>
        <w:t>Тема:</w:t>
      </w:r>
      <w:r w:rsidRPr="002A6C81">
        <w:rPr>
          <w:rFonts w:ascii="Times New Roman" w:hAnsi="Times New Roman" w:cs="Times New Roman"/>
          <w:sz w:val="24"/>
          <w:szCs w:val="24"/>
        </w:rPr>
        <w:t xml:space="preserve"> </w:t>
      </w:r>
      <w:r w:rsidRPr="002A6C81">
        <w:rPr>
          <w:rFonts w:ascii="Times New Roman" w:hAnsi="Times New Roman" w:cs="Times New Roman"/>
          <w:sz w:val="24"/>
          <w:szCs w:val="24"/>
          <w:u w:val="single"/>
        </w:rPr>
        <w:t xml:space="preserve">Интерактивные формы развития социального творчества. Спортивная </w:t>
      </w:r>
      <w:proofErr w:type="spellStart"/>
      <w:r w:rsidRPr="002A6C81">
        <w:rPr>
          <w:rFonts w:ascii="Times New Roman" w:hAnsi="Times New Roman" w:cs="Times New Roman"/>
          <w:sz w:val="24"/>
          <w:szCs w:val="24"/>
          <w:u w:val="single"/>
        </w:rPr>
        <w:t>квест</w:t>
      </w:r>
      <w:proofErr w:type="spellEnd"/>
      <w:r w:rsidRPr="002A6C81">
        <w:rPr>
          <w:rFonts w:ascii="Times New Roman" w:hAnsi="Times New Roman" w:cs="Times New Roman"/>
          <w:sz w:val="24"/>
          <w:szCs w:val="24"/>
          <w:u w:val="single"/>
        </w:rPr>
        <w:t>-игра.</w:t>
      </w:r>
    </w:p>
    <w:p w:rsidR="002A6C81" w:rsidRDefault="002A6C81" w:rsidP="002A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27DC" w:rsidRPr="002A6C81" w:rsidRDefault="00EE4672" w:rsidP="002A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="004C27DC" w:rsidRPr="002A6C81">
        <w:rPr>
          <w:rFonts w:ascii="Times New Roman" w:hAnsi="Times New Roman" w:cs="Times New Roman"/>
          <w:sz w:val="24"/>
          <w:szCs w:val="24"/>
        </w:rPr>
        <w:t xml:space="preserve">: </w:t>
      </w:r>
      <w:r w:rsidR="004C27DC" w:rsidRPr="002A6C81">
        <w:rPr>
          <w:rFonts w:ascii="Times New Roman" w:hAnsi="Times New Roman" w:cs="Times New Roman"/>
          <w:sz w:val="24"/>
          <w:szCs w:val="24"/>
          <w:u w:val="single"/>
        </w:rPr>
        <w:t>Сенина Наталья Алексеевна</w:t>
      </w:r>
    </w:p>
    <w:p w:rsidR="004C27DC" w:rsidRPr="002A6C81" w:rsidRDefault="004C27DC" w:rsidP="002A6C8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2A6C81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Pr="002A6C81">
        <w:rPr>
          <w:rStyle w:val="a3"/>
          <w:rFonts w:ascii="Times New Roman" w:hAnsi="Times New Roman" w:cs="Times New Roman"/>
          <w:i w:val="0"/>
          <w:sz w:val="24"/>
          <w:szCs w:val="24"/>
          <w:u w:val="single"/>
        </w:rPr>
        <w:t>Государственное бюджетное общеобразовательное учреждение школа № 509 Красносельского района Санкт-Петербурга</w:t>
      </w:r>
    </w:p>
    <w:p w:rsidR="004C27DC" w:rsidRPr="002A6C81" w:rsidRDefault="004A183A" w:rsidP="002A6C81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2A6C81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Продолжительность </w:t>
      </w:r>
      <w:r w:rsidR="004C27DC" w:rsidRPr="002A6C81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мастер-класса: </w:t>
      </w:r>
      <w:r w:rsidR="004C27DC" w:rsidRPr="002A6C81">
        <w:rPr>
          <w:rStyle w:val="a3"/>
          <w:rFonts w:ascii="Times New Roman" w:hAnsi="Times New Roman" w:cs="Times New Roman"/>
          <w:i w:val="0"/>
          <w:sz w:val="24"/>
          <w:szCs w:val="24"/>
          <w:u w:val="single"/>
        </w:rPr>
        <w:t>40</w:t>
      </w:r>
      <w:r w:rsidRPr="002A6C81">
        <w:rPr>
          <w:rStyle w:val="a3"/>
          <w:rFonts w:ascii="Times New Roman" w:hAnsi="Times New Roman" w:cs="Times New Roman"/>
          <w:i w:val="0"/>
          <w:sz w:val="24"/>
          <w:szCs w:val="24"/>
          <w:u w:val="single"/>
        </w:rPr>
        <w:t xml:space="preserve"> </w:t>
      </w:r>
      <w:r w:rsidR="004C27DC" w:rsidRPr="002A6C81">
        <w:rPr>
          <w:rStyle w:val="a3"/>
          <w:rFonts w:ascii="Times New Roman" w:hAnsi="Times New Roman" w:cs="Times New Roman"/>
          <w:i w:val="0"/>
          <w:sz w:val="24"/>
          <w:szCs w:val="24"/>
          <w:u w:val="single"/>
        </w:rPr>
        <w:t>минут</w:t>
      </w:r>
    </w:p>
    <w:p w:rsidR="002A6C81" w:rsidRDefault="002A6C81" w:rsidP="002A6C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83A" w:rsidRPr="002A6C81" w:rsidRDefault="004A183A" w:rsidP="002A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6C81">
        <w:rPr>
          <w:rFonts w:ascii="Times New Roman" w:hAnsi="Times New Roman" w:cs="Times New Roman"/>
          <w:b/>
          <w:sz w:val="24"/>
          <w:szCs w:val="24"/>
        </w:rPr>
        <w:t>Цель мастер-класса:</w:t>
      </w:r>
      <w:r w:rsidRPr="002A6C81">
        <w:rPr>
          <w:rFonts w:ascii="Times New Roman" w:hAnsi="Times New Roman" w:cs="Times New Roman"/>
          <w:sz w:val="24"/>
          <w:szCs w:val="24"/>
        </w:rPr>
        <w:t xml:space="preserve"> </w:t>
      </w:r>
      <w:r w:rsidRPr="002A6C81">
        <w:rPr>
          <w:rFonts w:ascii="Times New Roman" w:hAnsi="Times New Roman" w:cs="Times New Roman"/>
          <w:sz w:val="24"/>
          <w:szCs w:val="24"/>
          <w:u w:val="single"/>
        </w:rPr>
        <w:t>оз</w:t>
      </w:r>
      <w:r w:rsidR="00020B90">
        <w:rPr>
          <w:rFonts w:ascii="Times New Roman" w:hAnsi="Times New Roman" w:cs="Times New Roman"/>
          <w:sz w:val="24"/>
          <w:szCs w:val="24"/>
          <w:u w:val="single"/>
        </w:rPr>
        <w:t xml:space="preserve">накомить участников с технологией проведения </w:t>
      </w:r>
      <w:proofErr w:type="spellStart"/>
      <w:r w:rsidR="00020B90">
        <w:rPr>
          <w:rFonts w:ascii="Times New Roman" w:hAnsi="Times New Roman" w:cs="Times New Roman"/>
          <w:sz w:val="24"/>
          <w:szCs w:val="24"/>
          <w:u w:val="single"/>
        </w:rPr>
        <w:t>квест</w:t>
      </w:r>
      <w:proofErr w:type="spellEnd"/>
      <w:r w:rsidR="00020B90">
        <w:rPr>
          <w:rFonts w:ascii="Times New Roman" w:hAnsi="Times New Roman" w:cs="Times New Roman"/>
          <w:sz w:val="24"/>
          <w:szCs w:val="24"/>
          <w:u w:val="single"/>
        </w:rPr>
        <w:t>-игры в системе урочной и внеурочной деятельности.</w:t>
      </w:r>
    </w:p>
    <w:p w:rsidR="002A6C81" w:rsidRDefault="002A6C81" w:rsidP="002A6C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83A" w:rsidRPr="002A6C81" w:rsidRDefault="004A183A" w:rsidP="002A6C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C8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9E3559" w:rsidRPr="002A6C81" w:rsidRDefault="009E3559" w:rsidP="002A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C81">
        <w:rPr>
          <w:rFonts w:ascii="Times New Roman" w:hAnsi="Times New Roman" w:cs="Times New Roman"/>
          <w:sz w:val="24"/>
          <w:szCs w:val="24"/>
        </w:rPr>
        <w:t>-обучающие: создание условий для профессионального общения, самореализации и стимулирования роста творческого потенциала педагогов</w:t>
      </w:r>
    </w:p>
    <w:p w:rsidR="009E3559" w:rsidRPr="002A6C81" w:rsidRDefault="009E3559" w:rsidP="002A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C81">
        <w:rPr>
          <w:rFonts w:ascii="Times New Roman" w:hAnsi="Times New Roman" w:cs="Times New Roman"/>
          <w:sz w:val="24"/>
          <w:szCs w:val="24"/>
        </w:rPr>
        <w:t>- развивающие: повышение профес</w:t>
      </w:r>
      <w:bookmarkStart w:id="0" w:name="_GoBack"/>
      <w:bookmarkEnd w:id="0"/>
      <w:r w:rsidRPr="002A6C81">
        <w:rPr>
          <w:rFonts w:ascii="Times New Roman" w:hAnsi="Times New Roman" w:cs="Times New Roman"/>
          <w:sz w:val="24"/>
          <w:szCs w:val="24"/>
        </w:rPr>
        <w:t xml:space="preserve">сионального мастерства и квалификации участников. </w:t>
      </w:r>
    </w:p>
    <w:p w:rsidR="009E3559" w:rsidRPr="002A6C81" w:rsidRDefault="009E3559" w:rsidP="002A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C81">
        <w:rPr>
          <w:rFonts w:ascii="Times New Roman" w:hAnsi="Times New Roman" w:cs="Times New Roman"/>
          <w:sz w:val="24"/>
          <w:szCs w:val="24"/>
        </w:rPr>
        <w:t xml:space="preserve">- воспитательные: внедрение </w:t>
      </w:r>
      <w:proofErr w:type="spellStart"/>
      <w:r w:rsidRPr="002A6C81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2A6C81">
        <w:rPr>
          <w:rFonts w:ascii="Times New Roman" w:hAnsi="Times New Roman" w:cs="Times New Roman"/>
          <w:sz w:val="24"/>
          <w:szCs w:val="24"/>
        </w:rPr>
        <w:t>-игры, как интерактивной формы обучения и воспитания.</w:t>
      </w:r>
    </w:p>
    <w:p w:rsidR="002A6C81" w:rsidRDefault="002A6C81" w:rsidP="002A6C81">
      <w:pPr>
        <w:pStyle w:val="a4"/>
        <w:tabs>
          <w:tab w:val="left" w:pos="19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3559" w:rsidRPr="002A6C81" w:rsidRDefault="009E3559" w:rsidP="002A6C81">
      <w:pPr>
        <w:pStyle w:val="a4"/>
        <w:tabs>
          <w:tab w:val="left" w:pos="191"/>
        </w:tabs>
        <w:ind w:firstLine="709"/>
        <w:jc w:val="both"/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</w:pPr>
      <w:r w:rsidRPr="002A6C81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2A6C81">
        <w:rPr>
          <w:rFonts w:ascii="Times New Roman" w:hAnsi="Times New Roman" w:cs="Times New Roman"/>
          <w:sz w:val="24"/>
          <w:szCs w:val="24"/>
        </w:rPr>
        <w:t xml:space="preserve"> </w:t>
      </w:r>
      <w:r w:rsidRPr="002A6C81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Мячи</w:t>
      </w:r>
      <w:r w:rsidR="00431AE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массажные</w:t>
      </w:r>
      <w:r w:rsidRPr="002A6C81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, </w:t>
      </w:r>
      <w:r w:rsidRPr="009E355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Конусы/фишки</w:t>
      </w:r>
      <w:r w:rsidRPr="002A6C81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, </w:t>
      </w:r>
      <w:r w:rsidRPr="002A6C81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Музыкальный центр</w:t>
      </w:r>
      <w:r w:rsidR="00431AE8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, проектор, ноутбук, листы бумаги формат А4</w:t>
      </w:r>
    </w:p>
    <w:p w:rsidR="002A6C81" w:rsidRDefault="002A6C81" w:rsidP="002A6C81">
      <w:pPr>
        <w:pStyle w:val="a4"/>
        <w:tabs>
          <w:tab w:val="left" w:pos="191"/>
        </w:tabs>
        <w:ind w:firstLine="709"/>
        <w:jc w:val="both"/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</w:pPr>
    </w:p>
    <w:p w:rsidR="009E3559" w:rsidRPr="002A6C81" w:rsidRDefault="009E3559" w:rsidP="002A6C81">
      <w:pPr>
        <w:pStyle w:val="a4"/>
        <w:tabs>
          <w:tab w:val="left" w:pos="191"/>
        </w:tabs>
        <w:ind w:firstLine="709"/>
        <w:jc w:val="both"/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</w:pPr>
      <w:r w:rsidRPr="002A6C81"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  <w:t>Раздаточный материал:</w:t>
      </w:r>
      <w:r w:rsidR="00431AE8"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  <w:t xml:space="preserve"> </w:t>
      </w:r>
      <w:proofErr w:type="gramStart"/>
      <w:r w:rsidR="00431AE8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 xml:space="preserve">карта </w:t>
      </w:r>
      <w:r w:rsidRPr="009E3559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,</w:t>
      </w:r>
      <w:proofErr w:type="gramEnd"/>
      <w:r w:rsidRPr="009E3559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 xml:space="preserve"> задания</w:t>
      </w:r>
    </w:p>
    <w:p w:rsidR="002A6C81" w:rsidRDefault="002A6C81" w:rsidP="002A6C81">
      <w:pPr>
        <w:pStyle w:val="a4"/>
        <w:tabs>
          <w:tab w:val="left" w:pos="191"/>
        </w:tabs>
        <w:ind w:firstLine="709"/>
        <w:jc w:val="both"/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</w:pPr>
    </w:p>
    <w:p w:rsidR="009E3559" w:rsidRPr="002A6C81" w:rsidRDefault="009E3559" w:rsidP="002A6C81">
      <w:pPr>
        <w:pStyle w:val="a4"/>
        <w:tabs>
          <w:tab w:val="left" w:pos="191"/>
        </w:tabs>
        <w:ind w:firstLine="709"/>
        <w:jc w:val="both"/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</w:pPr>
      <w:r w:rsidRPr="002A6C81"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  <w:t xml:space="preserve">Структура мастер-класса: </w:t>
      </w:r>
    </w:p>
    <w:p w:rsidR="002A6C81" w:rsidRPr="002A6C81" w:rsidRDefault="002A6C81" w:rsidP="002A6C81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</w:pPr>
      <w:r w:rsidRPr="002A6C81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Вводная часть</w:t>
      </w:r>
      <w:r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:</w:t>
      </w:r>
      <w:r w:rsidRPr="002A6C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C276E" w:rsidRPr="002A6C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Обоснование основных идей педагогической технологии. Определение проблем и перспектив. Рассказ о проекте занятия. Определение основных приемов и методов работы, Краткая характеристика результативности используемой технологии</w:t>
      </w:r>
    </w:p>
    <w:p w:rsidR="002A6C81" w:rsidRPr="002A6C81" w:rsidRDefault="002A6C81" w:rsidP="00AC276E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</w:pPr>
      <w:r w:rsidRPr="002A6C81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Основная часть</w:t>
      </w:r>
      <w:r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:</w:t>
      </w:r>
      <w:r w:rsidRPr="002A6C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C276E" w:rsidRPr="002A6C8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имитационная Квест-игра со слушателями</w:t>
      </w:r>
    </w:p>
    <w:p w:rsidR="002A6C81" w:rsidRPr="002A6C81" w:rsidRDefault="002A6C81" w:rsidP="002A6C81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</w:pPr>
      <w:r w:rsidRPr="002A6C81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Заключительная часть</w:t>
      </w:r>
      <w:r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:</w:t>
      </w:r>
      <w:r w:rsidRPr="002A6C81">
        <w:rPr>
          <w:rFonts w:ascii="Times New Roman" w:hAnsi="Times New Roman" w:cs="Times New Roman"/>
          <w:color w:val="000000"/>
          <w:sz w:val="24"/>
          <w:szCs w:val="24"/>
        </w:rPr>
        <w:t xml:space="preserve"> рефлексия</w:t>
      </w:r>
      <w:r w:rsidR="00AC276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C276E" w:rsidRPr="00AC276E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 xml:space="preserve"> </w:t>
      </w:r>
      <w:r w:rsidR="00AC276E" w:rsidRPr="002A6C81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 xml:space="preserve">анализ </w:t>
      </w:r>
      <w:proofErr w:type="spellStart"/>
      <w:r w:rsidR="00AC276E" w:rsidRPr="002A6C81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квест</w:t>
      </w:r>
      <w:proofErr w:type="spellEnd"/>
      <w:r w:rsidR="00AC276E" w:rsidRPr="002A6C81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-игры, обсуждение, подведение итогов.</w:t>
      </w:r>
    </w:p>
    <w:p w:rsidR="002A6C81" w:rsidRDefault="002A6C81" w:rsidP="002A6C81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</w:pPr>
    </w:p>
    <w:p w:rsidR="002A6C81" w:rsidRPr="002A6C81" w:rsidRDefault="002A6C81" w:rsidP="002A6C81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</w:pPr>
      <w:r w:rsidRPr="002A6C81"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  <w:t>Проверка реализации</w:t>
      </w:r>
      <w:r w:rsidR="00020B90"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  <w:t xml:space="preserve"> поставленных задач и достижение</w:t>
      </w:r>
      <w:r w:rsidRPr="002A6C81"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  <w:t xml:space="preserve"> цели осуществляется с помощью:</w:t>
      </w:r>
    </w:p>
    <w:p w:rsidR="002A6C81" w:rsidRPr="002A6C81" w:rsidRDefault="0019315E" w:rsidP="002A6C81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  <w:t>х</w:t>
      </w:r>
      <w:r w:rsidR="002A6C81" w:rsidRPr="002A6C81">
        <w:rPr>
          <w:rFonts w:ascii="Times New Roman" w:eastAsia="MS Mincho" w:hAnsi="Times New Roman" w:cs="Times New Roman"/>
          <w:b/>
          <w:kern w:val="28"/>
          <w:sz w:val="24"/>
          <w:szCs w:val="24"/>
          <w:lang w:eastAsia="ru-RU"/>
        </w:rPr>
        <w:t>од мастер-класса</w:t>
      </w:r>
    </w:p>
    <w:p w:rsidR="002A6C81" w:rsidRPr="002A6C81" w:rsidRDefault="002A6C81" w:rsidP="002A6C81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</w:pPr>
    </w:p>
    <w:p w:rsidR="00AC276E" w:rsidRPr="00AC276E" w:rsidRDefault="00AC276E" w:rsidP="00AC276E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 xml:space="preserve">1. </w:t>
      </w:r>
      <w:r w:rsidR="009E3559" w:rsidRPr="002A6C81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>Вводная часть</w:t>
      </w:r>
      <w:r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 xml:space="preserve">: </w:t>
      </w:r>
      <w:r w:rsidRPr="00AC276E">
        <w:rPr>
          <w:rFonts w:ascii="Times New Roman" w:hAnsi="Times New Roman" w:cs="Times New Roman"/>
          <w:sz w:val="24"/>
          <w:szCs w:val="24"/>
        </w:rPr>
        <w:t xml:space="preserve">Квест-игра, Основанная на </w:t>
      </w:r>
      <w:r w:rsidRPr="00AC276E">
        <w:rPr>
          <w:rFonts w:ascii="Times New Roman" w:hAnsi="Times New Roman" w:cs="Times New Roman"/>
          <w:i/>
          <w:sz w:val="24"/>
          <w:szCs w:val="24"/>
        </w:rPr>
        <w:t>свободном взаимодействии взрослого с детьми</w:t>
      </w:r>
      <w:r w:rsidRPr="00AC276E">
        <w:rPr>
          <w:rFonts w:ascii="Times New Roman" w:hAnsi="Times New Roman" w:cs="Times New Roman"/>
          <w:sz w:val="24"/>
          <w:szCs w:val="24"/>
        </w:rPr>
        <w:t xml:space="preserve"> и самих детей друг с другом, позволяет им проявить собственную активность, наиболее полно реализовать себя</w:t>
      </w:r>
      <w:r w:rsidRPr="00AC276E">
        <w:rPr>
          <w:rStyle w:val="a7"/>
          <w:rFonts w:ascii="Times New Roman" w:hAnsi="Times New Roman" w:cs="Times New Roman"/>
          <w:sz w:val="24"/>
          <w:szCs w:val="24"/>
        </w:rPr>
        <w:t>. Это лучший из способов воздействия на процессы развития, обучения и воспитания ребёнка</w:t>
      </w:r>
    </w:p>
    <w:p w:rsidR="00AC276E" w:rsidRPr="00AC276E" w:rsidRDefault="00AC276E" w:rsidP="00AC27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Ведущим в обучении является принцип сознательности и активности. Перед игрой я объясняю детям ее содержание и задачи, а также правила проведения. Сознательное поведение играющих позволяет совершенствовать игру, творчески осознать ее, при этом значительно возрастает заинтересованность детей, увеличивается воспитательное воздействие игры.</w:t>
      </w:r>
    </w:p>
    <w:p w:rsidR="00AC276E" w:rsidRPr="00AC276E" w:rsidRDefault="00AC276E" w:rsidP="00AC27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игры прежде всего зависит от задачи, поставленной перед занятием. Определяя ее, необходимо учитывать подготовленность, количество участников и условия проведения игры.</w:t>
      </w:r>
    </w:p>
    <w:p w:rsidR="008A4EC0" w:rsidRPr="002A6C81" w:rsidRDefault="008A4EC0" w:rsidP="00431AE8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A4EC0" w:rsidRPr="002A6C81" w:rsidRDefault="008A4EC0" w:rsidP="0076178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A6C8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 xml:space="preserve">Основная часть: </w:t>
      </w:r>
      <w:r w:rsidR="00431AE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Необходимо найти карту, чтобы понять, куда отправимся в путешествие на корабле. Выполняя правильно задания, участники находят </w:t>
      </w:r>
      <w:proofErr w:type="spellStart"/>
      <w:r w:rsidR="00431AE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пазл</w:t>
      </w:r>
      <w:proofErr w:type="spellEnd"/>
      <w:r w:rsidR="00431AE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 Собрав все части карты, участники понимают, куда следовать дальше. Отправляемся в путешествие, но вдруг корабль попадает в шторм. Кораблекрушение. Всех волной выбрасывает на два разных острова, но главное, все живы. Когда ждать помощи с Большой Земли, мы не знаем. На этот неопределённый перио</w:t>
      </w:r>
      <w:r w:rsidR="0076178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д времени необходимо удовлетворить обычные человеческие потребности, обеспечить себя водой, едой, теплом, жильём. </w:t>
      </w:r>
      <w:r w:rsidR="00431AE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На разных островах разные ресурсы, что делать? На этот вопрос должны ответить участники мастер-класса.  </w:t>
      </w:r>
    </w:p>
    <w:p w:rsidR="0076178D" w:rsidRPr="0076178D" w:rsidRDefault="008A4EC0" w:rsidP="0076178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76178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Заключительная часть: </w:t>
      </w:r>
      <w:proofErr w:type="spellStart"/>
      <w:r w:rsidR="0076178D" w:rsidRPr="0076178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Квест</w:t>
      </w:r>
      <w:proofErr w:type="spellEnd"/>
      <w:r w:rsidR="0076178D" w:rsidRPr="0076178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-</w:t>
      </w:r>
      <w:r w:rsidR="0076178D" w:rsidRPr="0076178D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Игры – незаменимое средство, поскольку они не сковывают волю, свободу, детки чувствуют в них раскованными. В результате проведения </w:t>
      </w:r>
      <w:proofErr w:type="spellStart"/>
      <w:r w:rsidR="0076178D" w:rsidRPr="0076178D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квест</w:t>
      </w:r>
      <w:proofErr w:type="spellEnd"/>
      <w:r w:rsidR="0076178D" w:rsidRPr="0076178D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-игр на занятиях у ребят формируется позитивное отношение к занятиям.</w:t>
      </w:r>
      <w:r w:rsidR="0076178D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</w:t>
      </w:r>
      <w:r w:rsidR="0076178D" w:rsidRPr="0076178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Мне кажется, что игры сегодня являются реальным форматом усовершенствования занятий любой направленности в школе. От умения взрослого «преподнести» игру, задать нужный тон и настроение, предоставить каждому участнику игры возможность раскрыть свои лучшие качества, зависит не только результат конкретной игры, но и в целом эффективность реализации программы.</w:t>
      </w:r>
    </w:p>
    <w:p w:rsidR="002A6C81" w:rsidRPr="002A6C81" w:rsidRDefault="002A6C81" w:rsidP="0076178D">
      <w:pPr>
        <w:pStyle w:val="a4"/>
        <w:tabs>
          <w:tab w:val="left" w:pos="191"/>
        </w:tabs>
        <w:ind w:left="709"/>
        <w:jc w:val="both"/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</w:pPr>
    </w:p>
    <w:p w:rsidR="002A6C81" w:rsidRPr="002A6C81" w:rsidRDefault="002A6C81" w:rsidP="002A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6C81" w:rsidRPr="002A6C81" w:rsidRDefault="008A4EC0" w:rsidP="002A6C81">
      <w:pPr>
        <w:pStyle w:val="a4"/>
        <w:tabs>
          <w:tab w:val="left" w:pos="19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C81">
        <w:rPr>
          <w:rFonts w:ascii="Times New Roman" w:eastAsia="MS Mincho" w:hAnsi="Times New Roman" w:cs="Times New Roman"/>
          <w:kern w:val="28"/>
          <w:sz w:val="24"/>
          <w:szCs w:val="24"/>
          <w:lang w:eastAsia="ru-RU"/>
        </w:rPr>
        <w:t xml:space="preserve"> </w:t>
      </w:r>
    </w:p>
    <w:sectPr w:rsidR="002A6C81" w:rsidRPr="002A6C81" w:rsidSect="00E51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D56D2"/>
    <w:multiLevelType w:val="multilevel"/>
    <w:tmpl w:val="0284D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D942FF"/>
    <w:multiLevelType w:val="hybridMultilevel"/>
    <w:tmpl w:val="D2A47E08"/>
    <w:lvl w:ilvl="0" w:tplc="A8B22528">
      <w:start w:val="1"/>
      <w:numFmt w:val="decimal"/>
      <w:lvlText w:val="%1."/>
      <w:lvlJc w:val="left"/>
      <w:pPr>
        <w:ind w:left="855" w:hanging="360"/>
      </w:pPr>
      <w:rPr>
        <w:rFonts w:ascii="Times New Roman" w:eastAsia="MS Mincho" w:hAnsi="Times New Roman" w:cstheme="minorBid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351075F8"/>
    <w:multiLevelType w:val="hybridMultilevel"/>
    <w:tmpl w:val="6622C602"/>
    <w:lvl w:ilvl="0" w:tplc="D228D4FC">
      <w:start w:val="1"/>
      <w:numFmt w:val="decimal"/>
      <w:lvlText w:val="%1."/>
      <w:lvlJc w:val="left"/>
      <w:pPr>
        <w:ind w:left="393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375E4F52"/>
    <w:multiLevelType w:val="hybridMultilevel"/>
    <w:tmpl w:val="8E6082EC"/>
    <w:lvl w:ilvl="0" w:tplc="6E8E9A3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766736"/>
    <w:multiLevelType w:val="hybridMultilevel"/>
    <w:tmpl w:val="D78A54D2"/>
    <w:lvl w:ilvl="0" w:tplc="959ABC2E">
      <w:start w:val="1"/>
      <w:numFmt w:val="decimal"/>
      <w:lvlText w:val="%1."/>
      <w:lvlJc w:val="left"/>
      <w:pPr>
        <w:ind w:left="393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587846E0"/>
    <w:multiLevelType w:val="multilevel"/>
    <w:tmpl w:val="6F126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E55AD2"/>
    <w:multiLevelType w:val="hybridMultilevel"/>
    <w:tmpl w:val="17FEB0DA"/>
    <w:lvl w:ilvl="0" w:tplc="216CB63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 w15:restartNumberingAfterBreak="0">
    <w:nsid w:val="725E5E44"/>
    <w:multiLevelType w:val="multilevel"/>
    <w:tmpl w:val="3D1CE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334356"/>
    <w:multiLevelType w:val="multilevel"/>
    <w:tmpl w:val="FD345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7DC"/>
    <w:rsid w:val="00020B90"/>
    <w:rsid w:val="0019315E"/>
    <w:rsid w:val="002A6C81"/>
    <w:rsid w:val="003C0872"/>
    <w:rsid w:val="00431096"/>
    <w:rsid w:val="00431AE8"/>
    <w:rsid w:val="004A183A"/>
    <w:rsid w:val="004C27DC"/>
    <w:rsid w:val="0076178D"/>
    <w:rsid w:val="008A4EC0"/>
    <w:rsid w:val="009E3559"/>
    <w:rsid w:val="00AC276E"/>
    <w:rsid w:val="00E51F6A"/>
    <w:rsid w:val="00EE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0B446"/>
  <w15:docId w15:val="{B7CC83FA-F40E-4411-A491-65EAF3B4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C27DC"/>
    <w:rPr>
      <w:i/>
      <w:iCs/>
    </w:rPr>
  </w:style>
  <w:style w:type="paragraph" w:styleId="a4">
    <w:name w:val="Plain Text"/>
    <w:basedOn w:val="a"/>
    <w:link w:val="a5"/>
    <w:uiPriority w:val="99"/>
    <w:unhideWhenUsed/>
    <w:rsid w:val="009E355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9E3559"/>
    <w:rPr>
      <w:rFonts w:ascii="Consolas" w:hAnsi="Consolas"/>
      <w:sz w:val="21"/>
      <w:szCs w:val="21"/>
    </w:rPr>
  </w:style>
  <w:style w:type="paragraph" w:styleId="a6">
    <w:name w:val="List Paragraph"/>
    <w:basedOn w:val="a"/>
    <w:uiPriority w:val="34"/>
    <w:qFormat/>
    <w:rsid w:val="002A6C81"/>
    <w:pPr>
      <w:ind w:left="720"/>
      <w:contextualSpacing/>
    </w:pPr>
  </w:style>
  <w:style w:type="character" w:styleId="a7">
    <w:name w:val="Strong"/>
    <w:basedOn w:val="a0"/>
    <w:uiPriority w:val="22"/>
    <w:qFormat/>
    <w:rsid w:val="00AC27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3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785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27571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Алексеева Надежда Валерьевна </cp:lastModifiedBy>
  <cp:revision>7</cp:revision>
  <dcterms:created xsi:type="dcterms:W3CDTF">2017-11-14T16:22:00Z</dcterms:created>
  <dcterms:modified xsi:type="dcterms:W3CDTF">2022-04-18T07:12:00Z</dcterms:modified>
</cp:coreProperties>
</file>